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96CE9" w14:textId="77777777" w:rsidR="003655FA" w:rsidRPr="00C212CC" w:rsidRDefault="003655FA" w:rsidP="003655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1662134"/>
      <w:r w:rsidRPr="002E77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212CC">
        <w:rPr>
          <w:rFonts w:ascii="Times New Roman" w:hAnsi="Times New Roman" w:cs="Times New Roman"/>
          <w:b/>
          <w:bCs/>
          <w:sz w:val="28"/>
          <w:szCs w:val="28"/>
        </w:rPr>
        <w:t>Прокуратура Мясниковского района информирует граждан о необходимости участия в профилактике подростковой преступности</w:t>
      </w:r>
      <w:r w:rsidRPr="002E779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341B3C" w14:textId="77777777" w:rsidR="003655FA" w:rsidRPr="002E779C" w:rsidRDefault="003655FA" w:rsidP="0036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05988D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2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 больше опасений вызывает состояние подростковой преступности и ее влияние на развитие современного общества. </w:t>
      </w:r>
    </w:p>
    <w:p w14:paraId="6CBA2533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основных причин подростковой преступности – неблагополучные семьи, недостаток внимания и контроля, негативное влияние сверстников, отсутствие досуга и низкий уровень образования. </w:t>
      </w:r>
    </w:p>
    <w:p w14:paraId="3C31F669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подростки совершают преступления из-за чувства безнаказанности, желания самоутвердиться или добыть средства к существованию. </w:t>
      </w:r>
    </w:p>
    <w:p w14:paraId="63C6EEBD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выявленных причин необходимо принимать комплексные, всесторонние меры. </w:t>
      </w:r>
    </w:p>
    <w:p w14:paraId="61C1A545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каждому быть вовлеченным в проблему подростковой преступности и оказывать поддержку семьям, находящимся в трудной жизненной ситуации, создавать условия для полноценного развития детей, обеспечивать доступность качественного образования и организовывать досуг. Необходимо совершенствовать систему профилактики, направленную на выявление и устранение факторов, способствующих совершению правонарушений и преступлений. </w:t>
      </w:r>
    </w:p>
    <w:p w14:paraId="5CEE3563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особую роль играет работа с подростками, склонными к девиантному поведению, так как им необходима психологическая помощь и социальная адаптация. </w:t>
      </w:r>
    </w:p>
    <w:p w14:paraId="3982F154" w14:textId="77777777" w:rsidR="003655FA" w:rsidRPr="00C212CC" w:rsidRDefault="003655FA" w:rsidP="00365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устранив корни проблемы, возможно снизить уровень подростковой преступности и обеспечить безопасное будущее для детей. </w:t>
      </w:r>
    </w:p>
    <w:p w14:paraId="6F70FF9A" w14:textId="77777777" w:rsidR="003655FA" w:rsidRPr="002E779C" w:rsidRDefault="003655FA" w:rsidP="00365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0A99D9" w14:textId="77777777" w:rsidR="003655FA" w:rsidRPr="002E779C" w:rsidRDefault="003655FA" w:rsidP="00365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ABD110A" w14:textId="77777777" w:rsidR="003655FA" w:rsidRPr="00D43ACE" w:rsidRDefault="003655FA" w:rsidP="003655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3AC76" w14:textId="77777777" w:rsidR="003655FA" w:rsidRPr="00FC4E02" w:rsidRDefault="003655FA" w:rsidP="003655F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E0ED2F" w14:textId="77777777" w:rsidR="003655FA" w:rsidRPr="003E29D4" w:rsidRDefault="003655FA" w:rsidP="003655FA">
      <w:pPr>
        <w:tabs>
          <w:tab w:val="left" w:pos="1530"/>
        </w:tabs>
        <w:rPr>
          <w:lang w:eastAsia="ru-RU"/>
        </w:rPr>
      </w:pPr>
      <w:bookmarkStart w:id="1" w:name="_GoBack"/>
      <w:bookmarkEnd w:id="1"/>
    </w:p>
    <w:bookmarkEnd w:id="0"/>
    <w:p w14:paraId="48F80E8C" w14:textId="77777777" w:rsidR="003655FA" w:rsidRDefault="003655FA" w:rsidP="003655FA">
      <w:pPr>
        <w:ind w:firstLine="708"/>
        <w:rPr>
          <w:color w:val="FF0000"/>
          <w:lang w:eastAsia="ru-RU"/>
        </w:rPr>
      </w:pPr>
    </w:p>
    <w:p w14:paraId="6F52EEF7" w14:textId="77777777" w:rsidR="003655FA" w:rsidRDefault="003655FA" w:rsidP="003655FA">
      <w:pPr>
        <w:rPr>
          <w:lang w:eastAsia="ru-RU"/>
        </w:rPr>
      </w:pPr>
    </w:p>
    <w:p w14:paraId="5BA67F54" w14:textId="77777777" w:rsidR="003655FA" w:rsidRPr="002623B4" w:rsidRDefault="003655FA" w:rsidP="003655FA">
      <w:pPr>
        <w:rPr>
          <w:lang w:eastAsia="ru-RU"/>
        </w:rPr>
      </w:pPr>
    </w:p>
    <w:p w14:paraId="1D6F8E43" w14:textId="77777777" w:rsidR="003655FA" w:rsidRDefault="003655FA" w:rsidP="003655FA">
      <w:pPr>
        <w:tabs>
          <w:tab w:val="left" w:pos="1365"/>
        </w:tabs>
        <w:rPr>
          <w:lang w:eastAsia="ru-RU"/>
        </w:rPr>
      </w:pPr>
    </w:p>
    <w:p w14:paraId="5BB16486" w14:textId="77777777" w:rsidR="003655FA" w:rsidRPr="002E779C" w:rsidRDefault="003655FA" w:rsidP="003655FA">
      <w:pPr>
        <w:tabs>
          <w:tab w:val="left" w:pos="1365"/>
        </w:tabs>
        <w:rPr>
          <w:lang w:eastAsia="ru-RU"/>
        </w:rPr>
      </w:pPr>
    </w:p>
    <w:p w14:paraId="3F6A4DC2" w14:textId="77777777" w:rsidR="003655FA" w:rsidRDefault="003655FA" w:rsidP="003655FA">
      <w:pPr>
        <w:rPr>
          <w:lang w:eastAsia="ru-RU"/>
        </w:rPr>
      </w:pPr>
    </w:p>
    <w:p w14:paraId="6C35E696" w14:textId="77777777" w:rsidR="003655FA" w:rsidRPr="00E734FE" w:rsidRDefault="003655FA" w:rsidP="003655FA">
      <w:pPr>
        <w:rPr>
          <w:lang w:eastAsia="ru-RU"/>
        </w:rPr>
      </w:pPr>
    </w:p>
    <w:p w14:paraId="51C3908C" w14:textId="77777777" w:rsidR="00C61DEB" w:rsidRPr="003655FA" w:rsidRDefault="00401B82" w:rsidP="003655FA"/>
    <w:sectPr w:rsidR="00C61DEB" w:rsidRPr="0036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B6"/>
    <w:rsid w:val="001C606B"/>
    <w:rsid w:val="003655FA"/>
    <w:rsid w:val="00401B82"/>
    <w:rsid w:val="0049325C"/>
    <w:rsid w:val="00632A6A"/>
    <w:rsid w:val="008C01B6"/>
    <w:rsid w:val="00E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Мысливцева Тамара Юрьевна</dc:creator>
  <cp:keywords/>
  <dc:description/>
  <cp:lastModifiedBy>user</cp:lastModifiedBy>
  <cp:revision>5</cp:revision>
  <dcterms:created xsi:type="dcterms:W3CDTF">2025-06-24T17:09:00Z</dcterms:created>
  <dcterms:modified xsi:type="dcterms:W3CDTF">2025-06-25T11:17:00Z</dcterms:modified>
</cp:coreProperties>
</file>