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957" w14:textId="00DB51C6" w:rsidR="00033EC9" w:rsidRDefault="00033EC9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01E3165" w14:textId="77777777" w:rsidR="00033EC9" w:rsidRPr="00033EC9" w:rsidRDefault="00033EC9" w:rsidP="00033EC9">
      <w:pPr>
        <w:pStyle w:val="has-text-align-center"/>
        <w:shd w:val="clear" w:color="auto" w:fill="FFDBDB"/>
        <w:spacing w:before="0" w:beforeAutospacing="0" w:after="0" w:afterAutospacing="0"/>
        <w:jc w:val="center"/>
        <w:rPr>
          <w:rStyle w:val="a9"/>
          <w:rFonts w:ascii="Arial" w:hAnsi="Arial" w:cs="Arial"/>
          <w:b/>
          <w:bCs/>
          <w:sz w:val="28"/>
          <w:szCs w:val="28"/>
        </w:rPr>
      </w:pPr>
      <w:r w:rsidRPr="00033EC9">
        <w:rPr>
          <w:rStyle w:val="a9"/>
          <w:rFonts w:ascii="Arial" w:hAnsi="Arial" w:cs="Arial"/>
          <w:b/>
          <w:bCs/>
          <w:sz w:val="28"/>
          <w:szCs w:val="28"/>
        </w:rPr>
        <w:t xml:space="preserve">Профилактика по укусам безнадзорных собак и поведении </w:t>
      </w:r>
    </w:p>
    <w:p w14:paraId="26C47AE1" w14:textId="3D8D7B4E" w:rsidR="00033EC9" w:rsidRPr="00033EC9" w:rsidRDefault="00033EC9" w:rsidP="00033EC9">
      <w:pPr>
        <w:pStyle w:val="has-text-align-center"/>
        <w:shd w:val="clear" w:color="auto" w:fill="FFDBDB"/>
        <w:spacing w:before="0" w:beforeAutospacing="0" w:after="0" w:afterAutospacing="0"/>
        <w:jc w:val="center"/>
        <w:rPr>
          <w:rStyle w:val="a9"/>
          <w:rFonts w:ascii="Arial" w:hAnsi="Arial" w:cs="Arial"/>
          <w:b/>
          <w:bCs/>
          <w:sz w:val="28"/>
          <w:szCs w:val="28"/>
        </w:rPr>
      </w:pPr>
      <w:r w:rsidRPr="00033EC9">
        <w:rPr>
          <w:rStyle w:val="a9"/>
          <w:rFonts w:ascii="Arial" w:hAnsi="Arial" w:cs="Arial"/>
          <w:b/>
          <w:bCs/>
          <w:sz w:val="28"/>
          <w:szCs w:val="28"/>
        </w:rPr>
        <w:t>в экстремальных ситуациях с собаками</w:t>
      </w:r>
    </w:p>
    <w:p w14:paraId="77C033DA" w14:textId="77777777" w:rsidR="00033EC9" w:rsidRDefault="00033EC9" w:rsidP="00033EC9">
      <w:pPr>
        <w:pStyle w:val="has-text-align-center"/>
        <w:shd w:val="clear" w:color="auto" w:fill="FFDBDB"/>
        <w:spacing w:before="0" w:beforeAutospacing="0" w:after="0" w:afterAutospacing="0"/>
        <w:jc w:val="center"/>
        <w:rPr>
          <w:rFonts w:ascii="Arial" w:hAnsi="Arial" w:cs="Arial"/>
        </w:rPr>
      </w:pPr>
    </w:p>
    <w:p w14:paraId="5AAAD1AB" w14:textId="1D94358B" w:rsidR="00033EC9" w:rsidRDefault="009867F0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  <w:hyperlink r:id="rId6" w:history="1">
        <w:r w:rsidR="00033EC9">
          <w:rPr>
            <w:rStyle w:val="a9"/>
            <w:rFonts w:ascii="Arial" w:hAnsi="Arial" w:cs="Arial"/>
            <w:b/>
            <w:bCs/>
            <w:color w:val="FB770C"/>
            <w:sz w:val="19"/>
            <w:szCs w:val="19"/>
            <w:u w:val="single"/>
          </w:rPr>
          <w:t>Памятка «Безопасность при встрече с собакой»</w:t>
        </w:r>
      </w:hyperlink>
    </w:p>
    <w:p w14:paraId="59D6E7D7" w14:textId="77777777" w:rsidR="00033EC9" w:rsidRDefault="00033EC9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</w:p>
    <w:p w14:paraId="663A7558" w14:textId="459D608B" w:rsidR="00033EC9" w:rsidRDefault="009867F0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  <w:hyperlink r:id="rId7" w:history="1">
        <w:r w:rsidR="00033EC9">
          <w:rPr>
            <w:rStyle w:val="a9"/>
            <w:rFonts w:ascii="Arial" w:hAnsi="Arial" w:cs="Arial"/>
            <w:b/>
            <w:bCs/>
            <w:color w:val="FB770C"/>
            <w:sz w:val="19"/>
            <w:szCs w:val="19"/>
            <w:u w:val="single"/>
          </w:rPr>
          <w:t>Памятка «При нападении собаки»</w:t>
        </w:r>
      </w:hyperlink>
    </w:p>
    <w:p w14:paraId="418D9F6B" w14:textId="77777777" w:rsidR="00033EC9" w:rsidRDefault="00033EC9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</w:p>
    <w:p w14:paraId="6BB4A435" w14:textId="7129AD6D" w:rsidR="00033EC9" w:rsidRDefault="009867F0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  <w:hyperlink r:id="rId8" w:history="1">
        <w:r w:rsidR="00033EC9">
          <w:rPr>
            <w:rStyle w:val="a9"/>
            <w:rFonts w:ascii="Arial" w:hAnsi="Arial" w:cs="Arial"/>
            <w:b/>
            <w:bCs/>
            <w:color w:val="FB770C"/>
            <w:sz w:val="19"/>
            <w:szCs w:val="19"/>
            <w:u w:val="single"/>
          </w:rPr>
          <w:t>Памятка «Осторожно, бродячие собаки»</w:t>
        </w:r>
      </w:hyperlink>
    </w:p>
    <w:p w14:paraId="66EF1B77" w14:textId="77777777" w:rsidR="00033EC9" w:rsidRDefault="00033EC9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</w:p>
    <w:p w14:paraId="0C0C6D08" w14:textId="7DFDA195" w:rsidR="00033EC9" w:rsidRDefault="009867F0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  <w:hyperlink r:id="rId9" w:history="1">
        <w:r w:rsidR="00033EC9">
          <w:rPr>
            <w:rStyle w:val="a9"/>
            <w:rFonts w:ascii="Arial" w:hAnsi="Arial" w:cs="Arial"/>
            <w:b/>
            <w:bCs/>
            <w:color w:val="FB770C"/>
            <w:sz w:val="19"/>
            <w:szCs w:val="19"/>
            <w:u w:val="single"/>
          </w:rPr>
          <w:t>Памятка «Укус собаки может быть заразным»</w:t>
        </w:r>
      </w:hyperlink>
    </w:p>
    <w:p w14:paraId="062CCCEA" w14:textId="77777777" w:rsidR="00033EC9" w:rsidRDefault="00033EC9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</w:p>
    <w:p w14:paraId="53BF9569" w14:textId="7FBDE32D" w:rsidR="00033EC9" w:rsidRDefault="009867F0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  <w:hyperlink r:id="rId10" w:history="1">
        <w:r w:rsidR="00033EC9">
          <w:rPr>
            <w:rStyle w:val="a9"/>
            <w:rFonts w:ascii="Arial" w:hAnsi="Arial" w:cs="Arial"/>
            <w:b/>
            <w:bCs/>
            <w:color w:val="FB770C"/>
            <w:sz w:val="19"/>
            <w:szCs w:val="19"/>
            <w:u w:val="single"/>
          </w:rPr>
          <w:t>Советы, которые могут помочь при встрече с агрессивной собакой.</w:t>
        </w:r>
      </w:hyperlink>
    </w:p>
    <w:p w14:paraId="32C14210" w14:textId="77777777" w:rsidR="00033EC9" w:rsidRDefault="00033EC9" w:rsidP="00033EC9">
      <w:pPr>
        <w:shd w:val="clear" w:color="auto" w:fill="FFDBDB"/>
        <w:jc w:val="center"/>
        <w:rPr>
          <w:rFonts w:ascii="Arial" w:hAnsi="Arial" w:cs="Arial"/>
          <w:color w:val="666C6E"/>
          <w:sz w:val="19"/>
          <w:szCs w:val="19"/>
        </w:rPr>
      </w:pPr>
    </w:p>
    <w:p w14:paraId="77D3BE40" w14:textId="3B103E73" w:rsidR="00033EC9" w:rsidRDefault="00033EC9" w:rsidP="00033EC9">
      <w:pPr>
        <w:shd w:val="clear" w:color="auto" w:fill="FFDBDB"/>
        <w:jc w:val="center"/>
        <w:rPr>
          <w:rFonts w:ascii="Arial" w:hAnsi="Arial" w:cs="Arial"/>
          <w:color w:val="666C6E"/>
        </w:rPr>
      </w:pPr>
      <w:r>
        <w:rPr>
          <w:rFonts w:ascii="Arial" w:hAnsi="Arial" w:cs="Arial"/>
          <w:noProof/>
          <w:color w:val="666C6E"/>
        </w:rPr>
        <w:drawing>
          <wp:inline distT="0" distB="0" distL="0" distR="0" wp14:anchorId="73D96433" wp14:editId="75E5F20F">
            <wp:extent cx="2862580" cy="199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8850F" w14:textId="77777777" w:rsidR="00033EC9" w:rsidRDefault="00033EC9" w:rsidP="00033EC9">
      <w:pPr>
        <w:shd w:val="clear" w:color="auto" w:fill="FFDBDB"/>
        <w:rPr>
          <w:rFonts w:ascii="Arial" w:hAnsi="Arial" w:cs="Arial"/>
          <w:color w:val="666C6E"/>
        </w:rPr>
      </w:pPr>
    </w:p>
    <w:p w14:paraId="7F159F6B" w14:textId="28B8A3EC" w:rsidR="00033EC9" w:rsidRDefault="00033EC9" w:rsidP="00033EC9">
      <w:pPr>
        <w:pStyle w:val="has-text-align-center"/>
        <w:shd w:val="clear" w:color="auto" w:fill="FFDBDB"/>
        <w:spacing w:before="0" w:beforeAutospacing="0" w:after="270" w:afterAutospacing="0"/>
        <w:jc w:val="center"/>
        <w:rPr>
          <w:rStyle w:val="a8"/>
          <w:rFonts w:ascii="Arial" w:hAnsi="Arial" w:cs="Arial"/>
          <w:i/>
          <w:iCs/>
          <w:sz w:val="28"/>
          <w:szCs w:val="28"/>
        </w:rPr>
      </w:pPr>
      <w:r w:rsidRPr="00033EC9">
        <w:rPr>
          <w:rStyle w:val="a8"/>
          <w:rFonts w:ascii="Arial" w:hAnsi="Arial" w:cs="Arial"/>
          <w:i/>
          <w:iCs/>
          <w:sz w:val="28"/>
          <w:szCs w:val="28"/>
        </w:rPr>
        <w:t xml:space="preserve">При возникновении факта агрессии животных без владельцев </w:t>
      </w:r>
      <w:r w:rsidR="000929B5">
        <w:rPr>
          <w:rStyle w:val="a8"/>
          <w:rFonts w:ascii="Arial" w:hAnsi="Arial" w:cs="Arial"/>
          <w:i/>
          <w:iCs/>
          <w:sz w:val="28"/>
          <w:szCs w:val="28"/>
        </w:rPr>
        <w:br/>
      </w:r>
      <w:r w:rsidRPr="00033EC9">
        <w:rPr>
          <w:rStyle w:val="a8"/>
          <w:rFonts w:ascii="Arial" w:hAnsi="Arial" w:cs="Arial"/>
          <w:i/>
          <w:iCs/>
          <w:sz w:val="28"/>
          <w:szCs w:val="28"/>
        </w:rPr>
        <w:t>в отношении детей необходимо незамедлительно сообщать:</w:t>
      </w:r>
    </w:p>
    <w:p w14:paraId="4E75668E" w14:textId="6A5FFDFD" w:rsidR="000929B5" w:rsidRPr="000929B5" w:rsidRDefault="000929B5" w:rsidP="00033EC9">
      <w:pPr>
        <w:pStyle w:val="has-text-align-center"/>
        <w:shd w:val="clear" w:color="auto" w:fill="FFDBDB"/>
        <w:spacing w:before="0" w:beforeAutospacing="0" w:after="270" w:afterAutospacing="0"/>
        <w:jc w:val="center"/>
        <w:rPr>
          <w:rStyle w:val="a8"/>
          <w:rFonts w:ascii="Arial" w:hAnsi="Arial" w:cs="Arial"/>
          <w:i/>
          <w:iCs/>
        </w:rPr>
      </w:pPr>
      <w:r w:rsidRPr="000929B5">
        <w:rPr>
          <w:rStyle w:val="a8"/>
          <w:rFonts w:ascii="Arial" w:hAnsi="Arial" w:cs="Arial"/>
          <w:i/>
          <w:iCs/>
        </w:rPr>
        <w:t>в МЧС России по телефонному номеру «0</w:t>
      </w:r>
      <w:r>
        <w:rPr>
          <w:rStyle w:val="a8"/>
          <w:rFonts w:ascii="Arial" w:hAnsi="Arial" w:cs="Arial"/>
          <w:i/>
          <w:iCs/>
        </w:rPr>
        <w:t>1</w:t>
      </w:r>
      <w:r w:rsidRPr="000929B5">
        <w:rPr>
          <w:rStyle w:val="a8"/>
          <w:rFonts w:ascii="Arial" w:hAnsi="Arial" w:cs="Arial"/>
          <w:i/>
          <w:iCs/>
        </w:rPr>
        <w:t>» или с мобильного телефона «112</w:t>
      </w:r>
      <w:r>
        <w:rPr>
          <w:rStyle w:val="a8"/>
          <w:rFonts w:ascii="Arial" w:hAnsi="Arial" w:cs="Arial"/>
          <w:i/>
          <w:iCs/>
        </w:rPr>
        <w:t>»;</w:t>
      </w:r>
    </w:p>
    <w:p w14:paraId="7387201C" w14:textId="236C6084" w:rsidR="00033EC9" w:rsidRPr="00033EC9" w:rsidRDefault="00033EC9" w:rsidP="00033EC9">
      <w:pPr>
        <w:pStyle w:val="has-text-align-center"/>
        <w:shd w:val="clear" w:color="auto" w:fill="FFDBDB"/>
        <w:spacing w:before="0" w:beforeAutospacing="0" w:after="270" w:afterAutospacing="0"/>
        <w:jc w:val="center"/>
        <w:rPr>
          <w:rStyle w:val="a8"/>
          <w:rFonts w:ascii="Arial" w:hAnsi="Arial" w:cs="Arial"/>
          <w:i/>
          <w:iCs/>
        </w:rPr>
      </w:pPr>
      <w:r w:rsidRPr="00033EC9">
        <w:rPr>
          <w:rStyle w:val="a8"/>
          <w:rFonts w:ascii="Arial" w:hAnsi="Arial" w:cs="Arial"/>
          <w:i/>
          <w:iCs/>
        </w:rPr>
        <w:t>в отдел ЖКХ Администрации Мясниковского района:</w:t>
      </w:r>
      <w:r>
        <w:rPr>
          <w:rStyle w:val="a8"/>
          <w:rFonts w:ascii="Arial" w:hAnsi="Arial" w:cs="Arial"/>
          <w:i/>
          <w:iCs/>
        </w:rPr>
        <w:t> </w:t>
      </w:r>
      <w:r w:rsidRPr="00033EC9">
        <w:rPr>
          <w:rStyle w:val="a8"/>
          <w:rFonts w:ascii="Arial" w:hAnsi="Arial" w:cs="Arial"/>
          <w:i/>
          <w:iCs/>
        </w:rPr>
        <w:t xml:space="preserve">+7 (86349) 3-13-73; </w:t>
      </w:r>
    </w:p>
    <w:p w14:paraId="113686AD" w14:textId="3BE07FB8" w:rsidR="00033EC9" w:rsidRPr="00033EC9" w:rsidRDefault="00033EC9" w:rsidP="00033EC9">
      <w:pPr>
        <w:pStyle w:val="has-text-align-center"/>
        <w:shd w:val="clear" w:color="auto" w:fill="FFDBDB"/>
        <w:spacing w:before="0" w:beforeAutospacing="0" w:after="270" w:afterAutospacing="0"/>
        <w:jc w:val="center"/>
        <w:rPr>
          <w:rStyle w:val="a8"/>
          <w:rFonts w:ascii="Arial" w:hAnsi="Arial" w:cs="Arial"/>
          <w:i/>
          <w:iCs/>
        </w:rPr>
      </w:pPr>
      <w:r w:rsidRPr="00033EC9">
        <w:rPr>
          <w:rStyle w:val="a8"/>
          <w:rFonts w:ascii="Arial" w:hAnsi="Arial" w:cs="Arial"/>
          <w:i/>
          <w:iCs/>
        </w:rPr>
        <w:t xml:space="preserve">в комиссию по делам несовершеннолетних и защите их прав </w:t>
      </w:r>
      <w:r w:rsidRPr="00033EC9">
        <w:rPr>
          <w:rStyle w:val="a8"/>
          <w:rFonts w:ascii="Arial" w:hAnsi="Arial" w:cs="Arial"/>
          <w:i/>
          <w:iCs/>
        </w:rPr>
        <w:br/>
        <w:t>Мясниковского района: +7 (86349) 2 -18-46 (с. Чалтырь, ул. Ленина, д.33)</w:t>
      </w:r>
      <w:r w:rsidR="000929B5">
        <w:rPr>
          <w:rStyle w:val="a8"/>
          <w:rFonts w:ascii="Arial" w:hAnsi="Arial" w:cs="Arial"/>
          <w:i/>
          <w:iCs/>
        </w:rPr>
        <w:t>.</w:t>
      </w:r>
    </w:p>
    <w:p w14:paraId="498A7C4D" w14:textId="77777777" w:rsidR="00033EC9" w:rsidRDefault="00033EC9" w:rsidP="000929B5">
      <w:pPr>
        <w:pStyle w:val="has-text-align-center"/>
        <w:shd w:val="clear" w:color="auto" w:fill="FFDBDB"/>
        <w:spacing w:before="0" w:beforeAutospacing="0" w:after="270" w:afterAutospacing="0"/>
        <w:rPr>
          <w:rStyle w:val="a8"/>
          <w:rFonts w:ascii="Arial" w:hAnsi="Arial" w:cs="Arial"/>
          <w:i/>
          <w:iCs/>
        </w:rPr>
      </w:pPr>
    </w:p>
    <w:p w14:paraId="374EE39C" w14:textId="77777777" w:rsidR="00033EC9" w:rsidRPr="00703EAC" w:rsidRDefault="00033EC9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sectPr w:rsidR="00033EC9" w:rsidRPr="00703EAC" w:rsidSect="006A0F89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43987732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2A4CEA6C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B6D47AF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8E82ACEA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26C6FD06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8A44F71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6852B4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2D80F818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57AE2176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A00EB0DA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3CDAFFF6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4E08113E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BD46DDB8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7E5881AA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E362B5D2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D5CC7FF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8826857C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4C36259E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3AC6793"/>
    <w:multiLevelType w:val="multilevel"/>
    <w:tmpl w:val="46AED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333333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NumDateKegel" w:val="14"/>
  </w:docVars>
  <w:rsids>
    <w:rsidRoot w:val="000D4BAF"/>
    <w:rsid w:val="00003380"/>
    <w:rsid w:val="00007B76"/>
    <w:rsid w:val="00027746"/>
    <w:rsid w:val="00033EC9"/>
    <w:rsid w:val="000372F0"/>
    <w:rsid w:val="0003790C"/>
    <w:rsid w:val="00062955"/>
    <w:rsid w:val="000730CC"/>
    <w:rsid w:val="000929B5"/>
    <w:rsid w:val="00096784"/>
    <w:rsid w:val="000A4DCD"/>
    <w:rsid w:val="000B134B"/>
    <w:rsid w:val="000B7EE2"/>
    <w:rsid w:val="000C1A6E"/>
    <w:rsid w:val="000C1BBC"/>
    <w:rsid w:val="000C4E53"/>
    <w:rsid w:val="000D4BAF"/>
    <w:rsid w:val="00141419"/>
    <w:rsid w:val="00144769"/>
    <w:rsid w:val="00160895"/>
    <w:rsid w:val="00167979"/>
    <w:rsid w:val="001953F0"/>
    <w:rsid w:val="001B7616"/>
    <w:rsid w:val="001C1646"/>
    <w:rsid w:val="001C7C4E"/>
    <w:rsid w:val="002464E8"/>
    <w:rsid w:val="00247189"/>
    <w:rsid w:val="002611C7"/>
    <w:rsid w:val="002B5619"/>
    <w:rsid w:val="002D4556"/>
    <w:rsid w:val="002E232E"/>
    <w:rsid w:val="002F0096"/>
    <w:rsid w:val="003007EA"/>
    <w:rsid w:val="00320238"/>
    <w:rsid w:val="003361F2"/>
    <w:rsid w:val="00355B59"/>
    <w:rsid w:val="00367656"/>
    <w:rsid w:val="003A5507"/>
    <w:rsid w:val="003C062F"/>
    <w:rsid w:val="003E056B"/>
    <w:rsid w:val="00407C60"/>
    <w:rsid w:val="004376AE"/>
    <w:rsid w:val="00453D6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B0668"/>
    <w:rsid w:val="005C615F"/>
    <w:rsid w:val="005D0788"/>
    <w:rsid w:val="00610BE7"/>
    <w:rsid w:val="00646878"/>
    <w:rsid w:val="00652079"/>
    <w:rsid w:val="00674ED1"/>
    <w:rsid w:val="006864C6"/>
    <w:rsid w:val="006A0F89"/>
    <w:rsid w:val="006F52B3"/>
    <w:rsid w:val="006F7AAA"/>
    <w:rsid w:val="00701AC7"/>
    <w:rsid w:val="00703EAC"/>
    <w:rsid w:val="00724D84"/>
    <w:rsid w:val="00750BF9"/>
    <w:rsid w:val="00757B9E"/>
    <w:rsid w:val="00765D05"/>
    <w:rsid w:val="00767394"/>
    <w:rsid w:val="00793BF5"/>
    <w:rsid w:val="00796197"/>
    <w:rsid w:val="007A71CB"/>
    <w:rsid w:val="007C68C2"/>
    <w:rsid w:val="007D49FB"/>
    <w:rsid w:val="007D7141"/>
    <w:rsid w:val="007E4DA5"/>
    <w:rsid w:val="007E6C82"/>
    <w:rsid w:val="007F0DD5"/>
    <w:rsid w:val="007F145B"/>
    <w:rsid w:val="00831F14"/>
    <w:rsid w:val="0087643E"/>
    <w:rsid w:val="00891FAE"/>
    <w:rsid w:val="008A3A00"/>
    <w:rsid w:val="008C0B01"/>
    <w:rsid w:val="008C7E83"/>
    <w:rsid w:val="008F016C"/>
    <w:rsid w:val="008F6123"/>
    <w:rsid w:val="00907A8C"/>
    <w:rsid w:val="00912860"/>
    <w:rsid w:val="009433FC"/>
    <w:rsid w:val="00954A9F"/>
    <w:rsid w:val="0095595E"/>
    <w:rsid w:val="00966D05"/>
    <w:rsid w:val="00982453"/>
    <w:rsid w:val="00984C47"/>
    <w:rsid w:val="009867F0"/>
    <w:rsid w:val="00994F8D"/>
    <w:rsid w:val="00995293"/>
    <w:rsid w:val="009A06F5"/>
    <w:rsid w:val="009B67E5"/>
    <w:rsid w:val="009F3283"/>
    <w:rsid w:val="00A14BEE"/>
    <w:rsid w:val="00A27833"/>
    <w:rsid w:val="00AA638E"/>
    <w:rsid w:val="00AA6D27"/>
    <w:rsid w:val="00AF48C2"/>
    <w:rsid w:val="00AF5C50"/>
    <w:rsid w:val="00B1378E"/>
    <w:rsid w:val="00B159DF"/>
    <w:rsid w:val="00B21FD2"/>
    <w:rsid w:val="00B31564"/>
    <w:rsid w:val="00B4289B"/>
    <w:rsid w:val="00B67552"/>
    <w:rsid w:val="00B746D7"/>
    <w:rsid w:val="00B9186E"/>
    <w:rsid w:val="00B918E1"/>
    <w:rsid w:val="00B96676"/>
    <w:rsid w:val="00BA0184"/>
    <w:rsid w:val="00BC555E"/>
    <w:rsid w:val="00BE4070"/>
    <w:rsid w:val="00BF5233"/>
    <w:rsid w:val="00C07300"/>
    <w:rsid w:val="00C30FB8"/>
    <w:rsid w:val="00C34008"/>
    <w:rsid w:val="00C559F8"/>
    <w:rsid w:val="00C60974"/>
    <w:rsid w:val="00C67134"/>
    <w:rsid w:val="00C87C8D"/>
    <w:rsid w:val="00C916F8"/>
    <w:rsid w:val="00CA2362"/>
    <w:rsid w:val="00CB1B71"/>
    <w:rsid w:val="00CE0051"/>
    <w:rsid w:val="00CF0B71"/>
    <w:rsid w:val="00CF5FDA"/>
    <w:rsid w:val="00D05584"/>
    <w:rsid w:val="00D26B7F"/>
    <w:rsid w:val="00D34996"/>
    <w:rsid w:val="00D42EEF"/>
    <w:rsid w:val="00D43D69"/>
    <w:rsid w:val="00D61AEF"/>
    <w:rsid w:val="00D71A07"/>
    <w:rsid w:val="00D97C2B"/>
    <w:rsid w:val="00DA4857"/>
    <w:rsid w:val="00DB1BD2"/>
    <w:rsid w:val="00DD2071"/>
    <w:rsid w:val="00DD70AD"/>
    <w:rsid w:val="00DF056D"/>
    <w:rsid w:val="00DF5873"/>
    <w:rsid w:val="00E10532"/>
    <w:rsid w:val="00E22C22"/>
    <w:rsid w:val="00E54915"/>
    <w:rsid w:val="00E738FD"/>
    <w:rsid w:val="00E87A19"/>
    <w:rsid w:val="00EC7905"/>
    <w:rsid w:val="00ED3C6E"/>
    <w:rsid w:val="00F02304"/>
    <w:rsid w:val="00F54807"/>
    <w:rsid w:val="00F549FE"/>
    <w:rsid w:val="00F76CAA"/>
    <w:rsid w:val="00F868EC"/>
    <w:rsid w:val="00FB0FCD"/>
    <w:rsid w:val="00FC116A"/>
    <w:rsid w:val="00FC4CA0"/>
    <w:rsid w:val="00FE7B64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32390"/>
  <w15:docId w15:val="{364566E8-0B77-4BD6-A06F-D278DF29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C16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semiHidden/>
    <w:rsid w:val="001C16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has-text-align-center">
    <w:name w:val="has-text-align-center"/>
    <w:basedOn w:val="a"/>
    <w:rsid w:val="00033EC9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033EC9"/>
    <w:rPr>
      <w:b/>
      <w:bCs/>
    </w:rPr>
  </w:style>
  <w:style w:type="character" w:styleId="a9">
    <w:name w:val="Emphasis"/>
    <w:basedOn w:val="a0"/>
    <w:uiPriority w:val="20"/>
    <w:qFormat/>
    <w:rsid w:val="00033EC9"/>
    <w:rPr>
      <w:i/>
      <w:iCs/>
    </w:rPr>
  </w:style>
  <w:style w:type="paragraph" w:styleId="aa">
    <w:name w:val="Normal (Web)"/>
    <w:basedOn w:val="a"/>
    <w:uiPriority w:val="99"/>
    <w:semiHidden/>
    <w:unhideWhenUsed/>
    <w:rsid w:val="000929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76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9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9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09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hv25.ru/wp-content/uploads/2024/04/%D0%9F%D0%B0%D0%BC%D1%8F%D1%82%D0%BA%D0%B0-%D0%BE%D1%81%D1%82%D0%BE%D1%80%D0%BE%D0%B6%D0%BD%D0%BE-%D0%B1%D1%80%D0%BE%D0%B4%D1%8F%D1%87%D0%B8%D0%B5-%D1%81%D0%BE%D0%B1%D0%B0%D0%BA%D0%B8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hv25.ru/wp-content/uploads/2024/04/%D0%9F%D0%B0%D0%BC%D1%8F%D1%82%D0%BA%D0%B0-%D0%BF%D1%80%D0%B8-%D0%BD%D0%B0%D0%BF%D0%B0%D0%B4%D0%B5%D0%BD%D0%B8%D0%B8-%D1%81%D0%BE%D0%B1%D0%B0%D0%BA%D0%B8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hv25.ru/wp-content/uploads/2024/04/%D0%9F%D0%B0%D0%BC%D1%8F%D1%82%D0%BA%D0%B0-%D0%91%D0%B5%D0%B7%D0%BE%D0%BF%D0%B0%D1%81%D0%BD%D0%BE%D1%81%D1%82%D1%8C-%D0%BF%D1%80%D0%B8-%D0%B2%D1%81%D1%82%D1%80%D0%B5%D1%87%D0%B5-%D1%81-%D1%81%D0%BE%D0%B1%D0%B0%D0%BA%D0%BE%D0%B9.docx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yperlink" Target="https://khv25.ru/wp-content/uploads/2024/04/%D0%A1%D0%BE%D0%B2%D0%B5%D1%82%D1%8B-%D0%BA%D0%BE%D1%82%D0%BE%D1%80%D1%8B%D0%B5-%D0%BC%D0%BE%D0%B3%D1%83%D1%82-%D0%BF%D0%BE%D0%BC%D0%BE%D1%87%D1%8C-%D0%BF%D1%80%D0%B8-%D0%B2%D1%81%D1%82%D1%80%D0%B5%D1%87%D0%B5-%D1%81-%D0%B0%D0%B3%D1%80%D0%B5%D1%81%D0%B8%D0%B2%D0%BD%D0%BE%D0%B9-%D1%81%D0%BE%D0%B1%D0%B0%D0%BA%D0%BE%D0%B9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hv25.ru/wp-content/uploads/2024/04/%D0%9F%D0%B0%D0%BC%D1%8F%D1%82%D0%BA%D0%B0-%D1%83%D0%BA%D1%83%D1%81-%D1%81%D0%BE%D0%B1%D0%B0%D0%BA%D0%B8-%D0%BC%D0%BE%D0%B6%D0%B5%D1%82-%D0%B1%D1%8B%D1%82%D1%8C-%D0%B7%D0%B0%D1%80%D0%B0%D0%B7%D0%BD%D1%8B%D0%BC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07778-8D38-4813-9234-20DC1830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</dc:creator>
  <cp:lastModifiedBy>Администрация Мясниковского района</cp:lastModifiedBy>
  <cp:revision>3</cp:revision>
  <cp:lastPrinted>2025-05-20T13:39:00Z</cp:lastPrinted>
  <dcterms:created xsi:type="dcterms:W3CDTF">2025-05-22T12:43:00Z</dcterms:created>
  <dcterms:modified xsi:type="dcterms:W3CDTF">2025-05-22T21:55:00Z</dcterms:modified>
</cp:coreProperties>
</file>